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35492C86" w:rsidR="00D25107" w:rsidRPr="00383A6D" w:rsidRDefault="00EC5011" w:rsidP="000A1E34">
      <w:pPr>
        <w:jc w:val="right"/>
        <w:rPr>
          <w:b/>
        </w:rPr>
      </w:pPr>
      <w:bookmarkStart w:id="0" w:name="_Hlk525421178"/>
      <w:r w:rsidRPr="00383A6D">
        <w:rPr>
          <w:b/>
        </w:rPr>
        <w:t xml:space="preserve">          </w:t>
      </w:r>
      <w:r w:rsidR="00D25107" w:rsidRPr="00383A6D">
        <w:rPr>
          <w:b/>
        </w:rPr>
        <w:t xml:space="preserve">                    </w:t>
      </w:r>
      <w:r w:rsidR="00DF1D85" w:rsidRPr="00383A6D">
        <w:rPr>
          <w:b/>
        </w:rPr>
        <w:t>... / … / 202</w:t>
      </w:r>
      <w:r w:rsidR="00AC6E33" w:rsidRPr="00383A6D">
        <w:rPr>
          <w:b/>
        </w:rPr>
        <w:t>5</w:t>
      </w:r>
    </w:p>
    <w:p w14:paraId="357D0B6D" w14:textId="77777777" w:rsidR="00020B87" w:rsidRPr="00383A6D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383A6D" w:rsidRDefault="007676E1" w:rsidP="00D664D1">
      <w:pPr>
        <w:jc w:val="center"/>
        <w:rPr>
          <w:b/>
        </w:rPr>
      </w:pPr>
      <w:r w:rsidRPr="00383A6D">
        <w:rPr>
          <w:b/>
        </w:rPr>
        <w:t>TÜRKÇE</w:t>
      </w:r>
      <w:r w:rsidR="00020B87" w:rsidRPr="00383A6D">
        <w:rPr>
          <w:b/>
        </w:rPr>
        <w:t xml:space="preserve"> DERSİ GÜNLÜK DERS PLANI</w:t>
      </w:r>
    </w:p>
    <w:p w14:paraId="4DDEDD4B" w14:textId="61F2A1A1" w:rsidR="00706E39" w:rsidRPr="00383A6D" w:rsidRDefault="00706E39" w:rsidP="00706E39">
      <w:pPr>
        <w:jc w:val="center"/>
        <w:rPr>
          <w:b/>
        </w:rPr>
      </w:pPr>
      <w:r w:rsidRPr="00383A6D">
        <w:rPr>
          <w:b/>
        </w:rPr>
        <w:t xml:space="preserve">(HAFTA </w:t>
      </w:r>
      <w:r w:rsidR="004C361F">
        <w:rPr>
          <w:b/>
        </w:rPr>
        <w:t>8-9</w:t>
      </w:r>
      <w:r w:rsidRPr="00383A6D">
        <w:rPr>
          <w:b/>
        </w:rPr>
        <w:t>)</w:t>
      </w:r>
    </w:p>
    <w:p w14:paraId="79DC55BE" w14:textId="77777777" w:rsidR="00020B87" w:rsidRPr="00383A6D" w:rsidRDefault="00020B87" w:rsidP="00020B87">
      <w:pPr>
        <w:tabs>
          <w:tab w:val="left" w:pos="1894"/>
        </w:tabs>
        <w:rPr>
          <w:b/>
        </w:rPr>
      </w:pPr>
      <w:r w:rsidRPr="00383A6D">
        <w:rPr>
          <w:b/>
        </w:rPr>
        <w:tab/>
      </w:r>
    </w:p>
    <w:p w14:paraId="14D24F84" w14:textId="77777777" w:rsidR="00E251B6" w:rsidRPr="00383A6D" w:rsidRDefault="00E251B6" w:rsidP="00E251B6">
      <w:pPr>
        <w:rPr>
          <w:b/>
        </w:rPr>
      </w:pPr>
      <w:bookmarkStart w:id="2" w:name="_Hlk509301420"/>
      <w:r w:rsidRPr="00383A6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83A6D" w14:paraId="52F381BD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383A6D" w:rsidRDefault="0050195F" w:rsidP="00042BEA">
            <w:pPr>
              <w:spacing w:line="220" w:lineRule="exact"/>
            </w:pPr>
            <w:bookmarkStart w:id="3" w:name="_Hlk525421145"/>
            <w:r w:rsidRPr="00383A6D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44AC9595" w:rsidR="00E251B6" w:rsidRPr="00383A6D" w:rsidRDefault="004C361F" w:rsidP="00042BEA">
            <w:pPr>
              <w:spacing w:line="220" w:lineRule="exact"/>
            </w:pPr>
            <w:r>
              <w:t>16</w:t>
            </w:r>
            <w:r w:rsidR="000A1E34" w:rsidRPr="00383A6D">
              <w:t xml:space="preserve"> Saat</w:t>
            </w:r>
            <w:r w:rsidR="0080397C" w:rsidRPr="00383A6D">
              <w:t xml:space="preserve"> </w:t>
            </w:r>
          </w:p>
        </w:tc>
      </w:tr>
      <w:tr w:rsidR="00E251B6" w:rsidRPr="00383A6D" w14:paraId="7537A1D2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383A6D" w:rsidRDefault="00E251B6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383A6D" w:rsidRDefault="00E97C72" w:rsidP="00042BEA">
            <w:pPr>
              <w:tabs>
                <w:tab w:val="left" w:pos="284"/>
              </w:tabs>
              <w:spacing w:line="240" w:lineRule="exact"/>
            </w:pPr>
            <w:r w:rsidRPr="00383A6D">
              <w:t>TÜRKÇE</w:t>
            </w:r>
          </w:p>
        </w:tc>
      </w:tr>
      <w:tr w:rsidR="00E251B6" w:rsidRPr="00383A6D" w14:paraId="2CA07AF6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383A6D" w:rsidRDefault="00E251B6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383A6D" w:rsidRDefault="007E19F6" w:rsidP="00042BEA">
            <w:pPr>
              <w:tabs>
                <w:tab w:val="left" w:pos="284"/>
              </w:tabs>
              <w:spacing w:line="240" w:lineRule="exact"/>
            </w:pPr>
            <w:r w:rsidRPr="00383A6D">
              <w:t>4</w:t>
            </w:r>
          </w:p>
        </w:tc>
      </w:tr>
      <w:tr w:rsidR="00E251B6" w:rsidRPr="00383A6D" w14:paraId="6EC47C5C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383A6D" w:rsidRDefault="008B04CB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>TEMA</w:t>
            </w:r>
            <w:r w:rsidR="0080397C" w:rsidRPr="00383A6D">
              <w:rPr>
                <w:b/>
              </w:rPr>
              <w:t xml:space="preserve"> </w:t>
            </w:r>
            <w:r w:rsidR="00E251B6" w:rsidRPr="00383A6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1F21466F" w:rsidR="00E251B6" w:rsidRPr="00383A6D" w:rsidRDefault="003C29B5" w:rsidP="00042BEA">
            <w:pPr>
              <w:tabs>
                <w:tab w:val="left" w:pos="284"/>
              </w:tabs>
              <w:spacing w:line="240" w:lineRule="exact"/>
            </w:pPr>
            <w:r w:rsidRPr="004E7DF8">
              <w:rPr>
                <w:rFonts w:ascii="Tahoma" w:hAnsi="Tahoma" w:cs="Tahoma"/>
                <w:b/>
                <w:sz w:val="18"/>
                <w:szCs w:val="18"/>
              </w:rPr>
              <w:t>Millî Mücadele ve Atatürk</w:t>
            </w:r>
          </w:p>
        </w:tc>
      </w:tr>
      <w:tr w:rsidR="004C361F" w:rsidRPr="00383A6D" w14:paraId="57C42DC7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4C361F" w:rsidRPr="00383A6D" w:rsidRDefault="004C361F" w:rsidP="004C361F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BFD889" w14:textId="77777777" w:rsidR="004C361F" w:rsidRDefault="004C361F" w:rsidP="004C361F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Çanakkale Türküsü(Dinleme Metni)</w:t>
            </w:r>
          </w:p>
          <w:p w14:paraId="54E2E48C" w14:textId="77777777" w:rsidR="004C361F" w:rsidRPr="004E7DF8" w:rsidRDefault="004C361F" w:rsidP="004C361F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Şişli’deki Ev(Serbest Okuma Metni)</w:t>
            </w:r>
          </w:p>
          <w:p w14:paraId="7947EFB7" w14:textId="1B666866" w:rsidR="004C361F" w:rsidRPr="00383A6D" w:rsidRDefault="004C361F" w:rsidP="004C361F">
            <w:pPr>
              <w:rPr>
                <w:b/>
              </w:rPr>
            </w:pPr>
          </w:p>
        </w:tc>
      </w:tr>
      <w:bookmarkEnd w:id="3"/>
    </w:tbl>
    <w:p w14:paraId="1C1D043C" w14:textId="77777777" w:rsidR="00E251B6" w:rsidRPr="00383A6D" w:rsidRDefault="00E251B6" w:rsidP="00E251B6">
      <w:pPr>
        <w:ind w:firstLine="180"/>
        <w:rPr>
          <w:b/>
        </w:rPr>
      </w:pPr>
    </w:p>
    <w:p w14:paraId="20383C94" w14:textId="77777777" w:rsidR="00E251B6" w:rsidRPr="00383A6D" w:rsidRDefault="00E251B6" w:rsidP="00E251B6">
      <w:pPr>
        <w:ind w:firstLine="180"/>
        <w:rPr>
          <w:b/>
        </w:rPr>
      </w:pPr>
      <w:r w:rsidRPr="00383A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383A6D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383A6D" w:rsidRDefault="00DF1D85" w:rsidP="00DF1D85">
            <w:pPr>
              <w:pStyle w:val="Balk1"/>
              <w:jc w:val="left"/>
              <w:rPr>
                <w:sz w:val="20"/>
              </w:rPr>
            </w:pPr>
            <w:r w:rsidRPr="00383A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0B85F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500DEB94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41136927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20B5D596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7ACF9BDA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099AFB86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19B00AF0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11A06910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51EB566A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4C5F04E9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744C47C4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2D6A2456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14:paraId="5C00D414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26D4DF21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14:paraId="4F80C2FD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19C54120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  <w:p w14:paraId="50BBD9FF" w14:textId="3F601A9A" w:rsidR="004C361F" w:rsidRPr="00383A6D" w:rsidRDefault="004C361F" w:rsidP="004C361F">
            <w:r w:rsidRPr="004E7DF8">
              <w:rPr>
                <w:rFonts w:ascii="Tahoma" w:hAnsi="Tahoma" w:cs="Tahoma"/>
                <w:sz w:val="16"/>
                <w:szCs w:val="16"/>
              </w:rPr>
              <w:t>T.4.4.15. İmza atar.</w:t>
            </w:r>
          </w:p>
          <w:p w14:paraId="04D4CFE1" w14:textId="186B8173" w:rsidR="00DF1D85" w:rsidRPr="00383A6D" w:rsidRDefault="00DF1D85" w:rsidP="00A42BCE"/>
        </w:tc>
      </w:tr>
      <w:tr w:rsidR="00DF1D85" w:rsidRPr="00383A6D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 xml:space="preserve">ÖĞRENME-ÖĞRETME YÖNTEM </w:t>
            </w:r>
          </w:p>
          <w:p w14:paraId="2FE17AB5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383A6D" w:rsidRDefault="00DF1D85" w:rsidP="00DF1D85">
            <w:r w:rsidRPr="00383A6D">
              <w:t>Anlatım, soru cevap, tümevarım</w:t>
            </w:r>
          </w:p>
        </w:tc>
      </w:tr>
      <w:tr w:rsidR="00DF1D85" w:rsidRPr="00383A6D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518284" w14:textId="77777777" w:rsidR="004C361F" w:rsidRDefault="00DF1D85" w:rsidP="004C361F">
            <w:pPr>
              <w:rPr>
                <w:rFonts w:ascii="Tahoma" w:hAnsi="Tahoma" w:cs="Tahoma"/>
                <w:b/>
              </w:rPr>
            </w:pPr>
            <w:r w:rsidRPr="00383A6D">
              <w:t>Bilgisayar, akıllı tahta, ders kitabı, “</w:t>
            </w:r>
            <w:r w:rsidR="004C361F">
              <w:rPr>
                <w:rFonts w:ascii="Tahoma" w:hAnsi="Tahoma" w:cs="Tahoma"/>
                <w:b/>
              </w:rPr>
              <w:t>Çanakkale Türküsü(Dinleme Metni)</w:t>
            </w:r>
          </w:p>
          <w:p w14:paraId="2908CC95" w14:textId="77777777" w:rsidR="004C361F" w:rsidRPr="004E7DF8" w:rsidRDefault="004C361F" w:rsidP="004C361F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Şişli’deki Ev(Serbest Okuma Metni)</w:t>
            </w:r>
          </w:p>
          <w:p w14:paraId="71576CFA" w14:textId="519D46AC" w:rsidR="00DF1D85" w:rsidRPr="00383A6D" w:rsidRDefault="00DF1D85" w:rsidP="00DF1D85">
            <w:r w:rsidRPr="00383A6D">
              <w:t xml:space="preserve">” </w:t>
            </w:r>
          </w:p>
        </w:tc>
      </w:tr>
      <w:tr w:rsidR="00DF1D85" w:rsidRPr="00383A6D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383A6D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83A6D">
              <w:t>Sınıf</w:t>
            </w:r>
          </w:p>
        </w:tc>
      </w:tr>
      <w:tr w:rsidR="00DF1D85" w:rsidRPr="00383A6D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383A6D" w:rsidRDefault="00DF1D85" w:rsidP="00DF1D85">
            <w:pPr>
              <w:jc w:val="center"/>
            </w:pPr>
            <w:r w:rsidRPr="00383A6D">
              <w:rPr>
                <w:b/>
              </w:rPr>
              <w:t>ETKİNLİK SÜRECİ</w:t>
            </w:r>
          </w:p>
        </w:tc>
      </w:tr>
      <w:tr w:rsidR="00DF1D85" w:rsidRPr="00383A6D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BCA08A" w14:textId="4B2871AC" w:rsidR="00BE453B" w:rsidRDefault="004C361F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lang w:eastAsia="en-US"/>
              </w:rPr>
              <w:t>Atatürk ile ilgili bildiğiniz türküler hangileridir</w:t>
            </w:r>
            <w:r w:rsidR="00BE453B">
              <w:rPr>
                <w:bCs/>
                <w:lang w:eastAsia="en-US"/>
              </w:rPr>
              <w:t>?  Sorusu ile dikkat çekilir. Öğrenciler konuşturulur.</w:t>
            </w:r>
          </w:p>
          <w:p w14:paraId="75677C5C" w14:textId="48F76C90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lang w:eastAsia="en-US"/>
              </w:rPr>
              <w:t xml:space="preserve">(Sayfa </w:t>
            </w:r>
            <w:r w:rsidR="004C361F">
              <w:rPr>
                <w:bCs/>
                <w:lang w:eastAsia="en-US"/>
              </w:rPr>
              <w:t>67</w:t>
            </w:r>
            <w:r>
              <w:rPr>
                <w:bCs/>
                <w:lang w:eastAsia="en-US"/>
              </w:rPr>
              <w:t>) Metne hazırlık bölümü yapılır.</w:t>
            </w:r>
          </w:p>
          <w:p w14:paraId="06EC8804" w14:textId="2FB53AD8" w:rsidR="00BE453B" w:rsidRPr="004C361F" w:rsidRDefault="00BE453B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Metnin görselleri incelenir. Konusu tahmin edilir. </w:t>
            </w:r>
            <w:r w:rsidR="004C361F">
              <w:rPr>
                <w:rFonts w:ascii="Tahoma" w:hAnsi="Tahoma" w:cs="Tahoma"/>
                <w:b/>
              </w:rPr>
              <w:t>Çanakkale Türküsü(Dinleme Metni)</w:t>
            </w:r>
            <w:r w:rsidR="004C361F">
              <w:rPr>
                <w:rFonts w:ascii="Tahoma" w:hAnsi="Tahoma" w:cs="Tahoma"/>
                <w:b/>
              </w:rPr>
              <w:t xml:space="preserve"> dinletilir.</w:t>
            </w:r>
          </w:p>
          <w:p w14:paraId="3B2AB574" w14:textId="4FC59BCD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(Sayfa </w:t>
            </w:r>
            <w:r w:rsidR="00A42BCE">
              <w:rPr>
                <w:bCs/>
                <w:iCs/>
                <w:lang w:eastAsia="en-US"/>
              </w:rPr>
              <w:t>6</w:t>
            </w:r>
            <w:r w:rsidR="004C361F">
              <w:rPr>
                <w:bCs/>
                <w:iCs/>
                <w:lang w:eastAsia="en-US"/>
              </w:rPr>
              <w:t>8</w:t>
            </w:r>
            <w:r>
              <w:rPr>
                <w:bCs/>
                <w:iCs/>
                <w:lang w:eastAsia="en-US"/>
              </w:rPr>
              <w:t>) Kelimeler etkinliği yapılır.</w:t>
            </w:r>
            <w:r w:rsidR="004C361F" w:rsidRPr="00A42BCE">
              <w:rPr>
                <w:bCs/>
                <w:iCs/>
                <w:lang w:eastAsia="en-US"/>
              </w:rPr>
              <w:t xml:space="preserve"> </w:t>
            </w:r>
            <w:r w:rsidR="004C361F" w:rsidRPr="00A42BCE">
              <w:rPr>
                <w:bCs/>
                <w:iCs/>
                <w:lang w:eastAsia="en-US"/>
              </w:rPr>
              <w:t>Yazma etkinlikleri yapılır.</w:t>
            </w:r>
          </w:p>
          <w:p w14:paraId="707FFF3A" w14:textId="1C7F1394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(Sayfa </w:t>
            </w:r>
            <w:r w:rsidR="00A42BCE">
              <w:rPr>
                <w:bCs/>
                <w:iCs/>
                <w:lang w:eastAsia="en-US"/>
              </w:rPr>
              <w:t>6</w:t>
            </w:r>
            <w:r w:rsidR="004C361F">
              <w:rPr>
                <w:bCs/>
                <w:iCs/>
                <w:lang w:eastAsia="en-US"/>
              </w:rPr>
              <w:t>9</w:t>
            </w:r>
            <w:r>
              <w:rPr>
                <w:bCs/>
                <w:iCs/>
                <w:lang w:eastAsia="en-US"/>
              </w:rPr>
              <w:t>) Metne ait sorular cevaplanır. Yazma ve işaretleme etkinlikleri yapılır.</w:t>
            </w:r>
          </w:p>
          <w:p w14:paraId="796F36F9" w14:textId="1EDE9CE4" w:rsidR="00BE453B" w:rsidRPr="00A42BCE" w:rsidRDefault="00BE453B" w:rsidP="00A42BCE">
            <w:pPr>
              <w:pStyle w:val="ListeParagraf"/>
              <w:numPr>
                <w:ilvl w:val="0"/>
                <w:numId w:val="35"/>
              </w:numPr>
              <w:rPr>
                <w:b/>
              </w:rPr>
            </w:pPr>
            <w:r w:rsidRPr="00A42BCE">
              <w:rPr>
                <w:bCs/>
                <w:iCs/>
                <w:lang w:eastAsia="en-US"/>
              </w:rPr>
              <w:t xml:space="preserve">(Sayfa </w:t>
            </w:r>
            <w:r w:rsidR="004C361F">
              <w:rPr>
                <w:bCs/>
                <w:iCs/>
                <w:lang w:eastAsia="en-US"/>
              </w:rPr>
              <w:t>70</w:t>
            </w:r>
            <w:r w:rsidRPr="00A42BCE">
              <w:rPr>
                <w:bCs/>
                <w:iCs/>
                <w:lang w:eastAsia="en-US"/>
              </w:rPr>
              <w:t xml:space="preserve">) </w:t>
            </w:r>
            <w:r w:rsidR="004C361F">
              <w:rPr>
                <w:bCs/>
                <w:iCs/>
                <w:lang w:eastAsia="en-US"/>
              </w:rPr>
              <w:t>Soru işareti, Tırnak işareti ve Kesme işareti etkinliği yapılır.</w:t>
            </w:r>
          </w:p>
          <w:p w14:paraId="3AB9361D" w14:textId="52ECDE03" w:rsidR="00A42BCE" w:rsidRPr="004C361F" w:rsidRDefault="00A42BCE" w:rsidP="00A42BCE">
            <w:pPr>
              <w:pStyle w:val="ListeParagraf"/>
              <w:numPr>
                <w:ilvl w:val="0"/>
                <w:numId w:val="35"/>
              </w:numPr>
              <w:rPr>
                <w:b/>
              </w:rPr>
            </w:pPr>
            <w:r>
              <w:rPr>
                <w:bCs/>
                <w:iCs/>
                <w:lang w:eastAsia="en-US"/>
              </w:rPr>
              <w:t xml:space="preserve">(Sayfa </w:t>
            </w:r>
            <w:r w:rsidR="004C361F">
              <w:rPr>
                <w:bCs/>
                <w:iCs/>
                <w:lang w:eastAsia="en-US"/>
              </w:rPr>
              <w:t>71</w:t>
            </w:r>
            <w:r>
              <w:rPr>
                <w:bCs/>
                <w:iCs/>
                <w:lang w:eastAsia="en-US"/>
              </w:rPr>
              <w:t xml:space="preserve">) </w:t>
            </w:r>
            <w:r w:rsidR="004C361F">
              <w:rPr>
                <w:bCs/>
                <w:iCs/>
                <w:lang w:eastAsia="en-US"/>
              </w:rPr>
              <w:t>15 Temmuz</w:t>
            </w:r>
            <w:r>
              <w:rPr>
                <w:bCs/>
                <w:iCs/>
                <w:lang w:eastAsia="en-US"/>
              </w:rPr>
              <w:t xml:space="preserve"> etkinliği yapılır.</w:t>
            </w:r>
          </w:p>
          <w:p w14:paraId="3698914B" w14:textId="0F6B5387" w:rsidR="004C361F" w:rsidRPr="004C361F" w:rsidRDefault="004C361F" w:rsidP="004C361F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b/>
              </w:rPr>
            </w:pPr>
            <w:r w:rsidRPr="004C361F">
              <w:rPr>
                <w:bCs/>
                <w:lang w:eastAsia="en-US"/>
              </w:rPr>
              <w:t xml:space="preserve">(Sayfa 72) </w:t>
            </w:r>
            <w:r w:rsidRPr="004C361F">
              <w:rPr>
                <w:rFonts w:ascii="Tahoma" w:hAnsi="Tahoma" w:cs="Tahoma"/>
                <w:b/>
              </w:rPr>
              <w:t>Şişli’deki Ev(Serbest Okuma Metni)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4C361F">
              <w:rPr>
                <w:bCs/>
                <w:lang w:eastAsia="en-US"/>
              </w:rPr>
              <w:t>metni imla ve noktalamaya dikkat ederek önce sessiz daha sonra sesli okunur.</w:t>
            </w:r>
            <w:r w:rsidRPr="004C361F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4C361F">
              <w:rPr>
                <w:bCs/>
                <w:lang w:eastAsia="en-US"/>
              </w:rPr>
              <w:t xml:space="preserve"> Anlama etkinlikleri yapılır.</w:t>
            </w:r>
          </w:p>
          <w:p w14:paraId="4690A862" w14:textId="40AE6119" w:rsidR="004C361F" w:rsidRDefault="004C361F" w:rsidP="004C361F">
            <w:pPr>
              <w:pStyle w:val="ListeParagra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</w:t>
            </w:r>
            <w:r>
              <w:rPr>
                <w:bCs/>
                <w:lang w:eastAsia="en-US"/>
              </w:rPr>
              <w:t>.</w:t>
            </w:r>
          </w:p>
          <w:p w14:paraId="38B52568" w14:textId="79ECB159" w:rsidR="006478CA" w:rsidRPr="004C361F" w:rsidRDefault="004C361F" w:rsidP="004C361F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C361F">
              <w:rPr>
                <w:rFonts w:ascii="Tahoma" w:hAnsi="Tahoma" w:cs="Tahoma"/>
                <w:b/>
                <w:bCs/>
                <w:sz w:val="18"/>
                <w:szCs w:val="18"/>
              </w:rPr>
              <w:t>Tema  Değerlendirme Çalışmaları-Sayfa- 74</w:t>
            </w:r>
          </w:p>
        </w:tc>
      </w:tr>
      <w:tr w:rsidR="00DF1D85" w:rsidRPr="00383A6D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>Grupla Öğrenme Etkinlikleri</w:t>
            </w:r>
          </w:p>
          <w:p w14:paraId="56D61036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383A6D" w:rsidRDefault="00DF1D85" w:rsidP="00DF1D85"/>
        </w:tc>
      </w:tr>
    </w:tbl>
    <w:p w14:paraId="79B24F45" w14:textId="77777777" w:rsidR="00E251B6" w:rsidRPr="00383A6D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383A6D" w:rsidRDefault="00E251B6" w:rsidP="00E251B6">
      <w:pPr>
        <w:pStyle w:val="Balk6"/>
        <w:ind w:firstLine="180"/>
        <w:rPr>
          <w:sz w:val="20"/>
        </w:rPr>
      </w:pPr>
      <w:r w:rsidRPr="00383A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83A6D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383A6D" w:rsidRDefault="00E251B6" w:rsidP="00042BEA">
            <w:pPr>
              <w:pStyle w:val="Balk1"/>
              <w:jc w:val="left"/>
              <w:rPr>
                <w:sz w:val="20"/>
              </w:rPr>
            </w:pPr>
            <w:r w:rsidRPr="00383A6D">
              <w:rPr>
                <w:sz w:val="20"/>
              </w:rPr>
              <w:t>Ölçme-Değerlendirme:</w:t>
            </w:r>
          </w:p>
          <w:p w14:paraId="158286D6" w14:textId="77777777" w:rsidR="00E251B6" w:rsidRPr="00383A6D" w:rsidRDefault="00E251B6" w:rsidP="00042BEA">
            <w:pPr>
              <w:rPr>
                <w:b/>
              </w:rPr>
            </w:pPr>
            <w:r w:rsidRPr="00383A6D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383A6D" w:rsidRDefault="00E251B6" w:rsidP="00042BEA">
            <w:pPr>
              <w:rPr>
                <w:b/>
              </w:rPr>
            </w:pPr>
          </w:p>
          <w:p w14:paraId="5CDA1C2A" w14:textId="77777777" w:rsidR="00E251B6" w:rsidRPr="00383A6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5A16B" w14:textId="77777777" w:rsidR="00025C9E" w:rsidRDefault="00025C9E" w:rsidP="0080397C">
            <w:r w:rsidRPr="00383A6D">
              <w:t>Öğrencilerin derse katılımları gözlemlenecek.</w:t>
            </w:r>
          </w:p>
          <w:p w14:paraId="5A0B1D81" w14:textId="5C77B9B3" w:rsidR="004C361F" w:rsidRPr="004C361F" w:rsidRDefault="004C361F" w:rsidP="004C361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09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Tema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8F0098">
              <w:rPr>
                <w:rFonts w:ascii="Tahoma" w:hAnsi="Tahoma" w:cs="Tahoma"/>
                <w:b/>
                <w:bCs/>
                <w:sz w:val="18"/>
                <w:szCs w:val="18"/>
              </w:rPr>
              <w:t>Değerlendirme Çalışmaları-Sayfa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Pr="008F009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74</w:t>
            </w:r>
          </w:p>
          <w:p w14:paraId="36776C12" w14:textId="03E2CA38" w:rsidR="00383A6D" w:rsidRPr="00383A6D" w:rsidRDefault="00383A6D" w:rsidP="00383A6D">
            <w:pPr>
              <w:rPr>
                <w:b/>
                <w:bCs/>
              </w:rPr>
            </w:pPr>
          </w:p>
        </w:tc>
      </w:tr>
    </w:tbl>
    <w:p w14:paraId="420E9724" w14:textId="77777777" w:rsidR="00E251B6" w:rsidRPr="00383A6D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383A6D" w:rsidRDefault="00E251B6" w:rsidP="00E251B6">
      <w:pPr>
        <w:pStyle w:val="Balk6"/>
        <w:ind w:firstLine="180"/>
        <w:rPr>
          <w:sz w:val="20"/>
        </w:rPr>
      </w:pPr>
      <w:r w:rsidRPr="00383A6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383A6D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 xml:space="preserve">Planın Uygulanmasına </w:t>
            </w:r>
          </w:p>
          <w:p w14:paraId="312C7B78" w14:textId="77777777" w:rsidR="00DF1D85" w:rsidRPr="00383A6D" w:rsidRDefault="00DF1D85" w:rsidP="00DF1D85">
            <w:r w:rsidRPr="00383A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25DAC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6280863E" w14:textId="77777777" w:rsidR="009D1A47" w:rsidRPr="004E7DF8" w:rsidRDefault="009D1A47" w:rsidP="009D1A47">
            <w:pPr>
              <w:rPr>
                <w:rFonts w:ascii="Tahoma" w:hAnsi="Tahoma" w:cs="Tahoma"/>
                <w:sz w:val="18"/>
                <w:szCs w:val="18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b) Farklı bakış açılarına anlayışla yaklaşmanın önemi vurgulanır.</w:t>
            </w:r>
          </w:p>
          <w:p w14:paraId="77AAF4FA" w14:textId="77777777" w:rsidR="009D1A47" w:rsidRPr="004E7DF8" w:rsidRDefault="009D1A47" w:rsidP="009D1A47">
            <w:pPr>
              <w:rPr>
                <w:rFonts w:ascii="Tahoma" w:hAnsi="Tahoma" w:cs="Tahoma"/>
                <w:sz w:val="18"/>
                <w:szCs w:val="18"/>
              </w:rPr>
            </w:pPr>
            <w:r w:rsidRPr="004E7DF8">
              <w:rPr>
                <w:rFonts w:ascii="Tahoma" w:hAnsi="Tahoma" w:cs="Tahoma"/>
                <w:sz w:val="18"/>
                <w:szCs w:val="18"/>
              </w:rPr>
              <w:t>Neden-sonuç, karşılaştırma, benzetme, örneklendirme gibi çıkarımlar yapılması sağlanır.</w:t>
            </w:r>
          </w:p>
          <w:p w14:paraId="28FAFE04" w14:textId="74850FB5" w:rsidR="009D1A47" w:rsidRPr="00383A6D" w:rsidRDefault="009D1A47" w:rsidP="009D1A47">
            <w:r w:rsidRPr="004E7DF8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  <w:p w14:paraId="60622593" w14:textId="08C5D74A" w:rsidR="00DF1D85" w:rsidRPr="00383A6D" w:rsidRDefault="00DF1D85" w:rsidP="00383A6D"/>
        </w:tc>
      </w:tr>
    </w:tbl>
    <w:p w14:paraId="66676E11" w14:textId="77777777" w:rsidR="0050195F" w:rsidRPr="00383A6D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383A6D" w:rsidRDefault="00025C9E" w:rsidP="00354E35">
      <w:pPr>
        <w:tabs>
          <w:tab w:val="left" w:pos="3569"/>
        </w:tabs>
        <w:jc w:val="right"/>
        <w:rPr>
          <w:b/>
        </w:rPr>
      </w:pPr>
      <w:r w:rsidRPr="00383A6D">
        <w:rPr>
          <w:b/>
        </w:rPr>
        <w:t>……………..</w:t>
      </w:r>
      <w:r w:rsidR="00354E35" w:rsidRPr="00383A6D">
        <w:rPr>
          <w:b/>
        </w:rPr>
        <w:t>………..</w:t>
      </w:r>
    </w:p>
    <w:p w14:paraId="10513ED1" w14:textId="77777777" w:rsidR="00020B87" w:rsidRPr="00383A6D" w:rsidRDefault="00AE35FD" w:rsidP="00354E35">
      <w:pPr>
        <w:tabs>
          <w:tab w:val="left" w:pos="3569"/>
        </w:tabs>
        <w:jc w:val="right"/>
        <w:rPr>
          <w:b/>
        </w:rPr>
      </w:pPr>
      <w:r w:rsidRPr="00383A6D">
        <w:rPr>
          <w:b/>
        </w:rPr>
        <w:t>4</w:t>
      </w:r>
      <w:r w:rsidR="00354E35" w:rsidRPr="00383A6D">
        <w:rPr>
          <w:b/>
        </w:rPr>
        <w:t>/… Sınıf Öğretmeni</w:t>
      </w:r>
    </w:p>
    <w:p w14:paraId="17E38376" w14:textId="51330A84" w:rsidR="00020B87" w:rsidRPr="00383A6D" w:rsidRDefault="00DF1D85" w:rsidP="00354E35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>…/…./202</w:t>
      </w:r>
      <w:r w:rsidR="002F5E14" w:rsidRPr="00383A6D">
        <w:rPr>
          <w:b/>
        </w:rPr>
        <w:t>5</w:t>
      </w:r>
    </w:p>
    <w:p w14:paraId="0E370DCD" w14:textId="77777777" w:rsidR="00D664D1" w:rsidRPr="00383A6D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383A6D" w:rsidRDefault="00354E35" w:rsidP="00354E35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>………………………</w:t>
      </w:r>
    </w:p>
    <w:p w14:paraId="6ED3371E" w14:textId="77777777" w:rsidR="00802BD6" w:rsidRPr="00383A6D" w:rsidRDefault="00020B87" w:rsidP="00D664D1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Default="00D664D1" w:rsidP="0050195F">
      <w:pPr>
        <w:rPr>
          <w:b/>
        </w:rPr>
      </w:pPr>
      <w:r w:rsidRPr="00383A6D">
        <w:rPr>
          <w:b/>
        </w:rPr>
        <w:t xml:space="preserve">                              </w:t>
      </w:r>
      <w:r w:rsidR="0050195F" w:rsidRPr="00383A6D">
        <w:rPr>
          <w:b/>
        </w:rPr>
        <w:t xml:space="preserve">                              </w:t>
      </w:r>
    </w:p>
    <w:p w14:paraId="5354713F" w14:textId="77777777" w:rsidR="00BE453B" w:rsidRDefault="00BE453B" w:rsidP="0050195F">
      <w:pPr>
        <w:rPr>
          <w:b/>
        </w:rPr>
      </w:pPr>
    </w:p>
    <w:p w14:paraId="563EFD7F" w14:textId="77777777" w:rsidR="00BE453B" w:rsidRDefault="00BE453B" w:rsidP="0050195F">
      <w:pPr>
        <w:rPr>
          <w:b/>
        </w:rPr>
      </w:pPr>
    </w:p>
    <w:sectPr w:rsidR="00BE453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9AF0A" w14:textId="77777777" w:rsidR="00D277F8" w:rsidRDefault="00D277F8" w:rsidP="00161E3C">
      <w:r>
        <w:separator/>
      </w:r>
    </w:p>
  </w:endnote>
  <w:endnote w:type="continuationSeparator" w:id="0">
    <w:p w14:paraId="455F84FC" w14:textId="77777777" w:rsidR="00D277F8" w:rsidRDefault="00D277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763D4" w14:textId="77777777" w:rsidR="00D277F8" w:rsidRDefault="00D277F8" w:rsidP="00161E3C">
      <w:r>
        <w:separator/>
      </w:r>
    </w:p>
  </w:footnote>
  <w:footnote w:type="continuationSeparator" w:id="0">
    <w:p w14:paraId="62EDCF9C" w14:textId="77777777" w:rsidR="00D277F8" w:rsidRDefault="00D277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052C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C7E79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61F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2BCE"/>
    <w:rsid w:val="00A43BEB"/>
    <w:rsid w:val="00A518F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277F8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F0E"/>
    <w:rsid w:val="00E63012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2019-09-10T16:13:00Z</dcterms:created>
  <dcterms:modified xsi:type="dcterms:W3CDTF">2025-09-19T18:22:00Z</dcterms:modified>
</cp:coreProperties>
</file>